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438"/>
        <w:gridCol w:w="3720"/>
        <w:gridCol w:w="3208"/>
        <w:gridCol w:w="3941"/>
        <w:gridCol w:w="3479"/>
      </w:tblGrid>
      <w:tr w:rsidR="00775048" w:rsidRPr="00775048" w14:paraId="56582E87" w14:textId="77777777" w:rsidTr="00721565">
        <w:tc>
          <w:tcPr>
            <w:tcW w:w="438" w:type="dxa"/>
            <w:vMerge w:val="restart"/>
          </w:tcPr>
          <w:p w14:paraId="436C4637" w14:textId="33EFFCAF" w:rsidR="00775048" w:rsidRPr="00775048" w:rsidRDefault="00775048">
            <w:pPr>
              <w:rPr>
                <w:rFonts w:ascii="Times New Roman" w:hAnsi="Times New Roman" w:cs="Times New Roman"/>
                <w:b/>
              </w:rPr>
            </w:pPr>
            <w:r w:rsidRPr="0077504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720" w:type="dxa"/>
            <w:vMerge w:val="restart"/>
          </w:tcPr>
          <w:p w14:paraId="2BCE93AF" w14:textId="77777777" w:rsidR="00775048" w:rsidRPr="00775048" w:rsidRDefault="00775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04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0628" w:type="dxa"/>
            <w:gridSpan w:val="3"/>
          </w:tcPr>
          <w:p w14:paraId="2F046309" w14:textId="524C2BFE" w:rsidR="00775048" w:rsidRPr="00775048" w:rsidRDefault="00775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048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функциональным, техническим и качественным характеристикам товара</w:t>
            </w:r>
            <w:r w:rsidR="009B7627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921ADF" w:rsidRPr="00775048" w14:paraId="7680EC67" w14:textId="4518CDEA" w:rsidTr="009E11A2">
        <w:tc>
          <w:tcPr>
            <w:tcW w:w="438" w:type="dxa"/>
            <w:vMerge/>
          </w:tcPr>
          <w:p w14:paraId="0FFDDE37" w14:textId="77777777" w:rsidR="00921ADF" w:rsidRPr="00775048" w:rsidRDefault="00921A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0" w:type="dxa"/>
            <w:vMerge/>
          </w:tcPr>
          <w:p w14:paraId="1942B069" w14:textId="77777777" w:rsidR="00921ADF" w:rsidRPr="00775048" w:rsidRDefault="00921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8" w:type="dxa"/>
          </w:tcPr>
          <w:p w14:paraId="2E766A1D" w14:textId="77777777" w:rsidR="00921ADF" w:rsidRPr="00775048" w:rsidRDefault="00921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04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показателя, единица измерения показателя</w:t>
            </w:r>
          </w:p>
        </w:tc>
        <w:tc>
          <w:tcPr>
            <w:tcW w:w="3941" w:type="dxa"/>
          </w:tcPr>
          <w:p w14:paraId="0FD19655" w14:textId="77777777" w:rsidR="00921ADF" w:rsidRPr="00775048" w:rsidRDefault="00921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048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</w:t>
            </w:r>
          </w:p>
        </w:tc>
        <w:tc>
          <w:tcPr>
            <w:tcW w:w="3479" w:type="dxa"/>
          </w:tcPr>
          <w:p w14:paraId="63A067E4" w14:textId="50188A4E" w:rsidR="00921ADF" w:rsidRPr="00775048" w:rsidRDefault="00860BFF" w:rsidP="00921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Обоснование</w:t>
            </w:r>
          </w:p>
        </w:tc>
      </w:tr>
      <w:tr w:rsidR="0049272C" w:rsidRPr="00775048" w14:paraId="4B190620" w14:textId="77777777" w:rsidTr="009E11A2">
        <w:tc>
          <w:tcPr>
            <w:tcW w:w="438" w:type="dxa"/>
            <w:vMerge w:val="restart"/>
          </w:tcPr>
          <w:p w14:paraId="3559C36B" w14:textId="23CB4BC2" w:rsidR="0049272C" w:rsidRPr="00775048" w:rsidRDefault="0049272C" w:rsidP="0049272C">
            <w:pPr>
              <w:rPr>
                <w:rFonts w:ascii="Times New Roman" w:hAnsi="Times New Roman" w:cs="Times New Roman"/>
                <w:b/>
              </w:rPr>
            </w:pPr>
            <w:r w:rsidRPr="00EB21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20" w:type="dxa"/>
            <w:vMerge w:val="restart"/>
          </w:tcPr>
          <w:p w14:paraId="5EFA798E" w14:textId="1042C743" w:rsidR="00926CFE" w:rsidRDefault="00E10D13" w:rsidP="00492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E10D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725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pylori</w:t>
            </w:r>
            <w:r w:rsidR="00AA4FEA" w:rsidRPr="00AA4FEA">
              <w:rPr>
                <w:rFonts w:ascii="Times New Roman" w:hAnsi="Times New Roman" w:cs="Times New Roman"/>
                <w:sz w:val="20"/>
                <w:szCs w:val="20"/>
              </w:rPr>
              <w:t>, набор, иммунохроматографический анализ, экспресс-анализ</w:t>
            </w:r>
          </w:p>
          <w:p w14:paraId="4A162928" w14:textId="77777777" w:rsidR="00926CFE" w:rsidRDefault="00926CFE" w:rsidP="00492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969098" w14:textId="77777777" w:rsidR="0049272C" w:rsidRDefault="0049272C" w:rsidP="00492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361C40" w14:textId="226FCBFB" w:rsidR="0049272C" w:rsidRPr="00802839" w:rsidRDefault="00537178" w:rsidP="0049272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7178">
              <w:rPr>
                <w:rFonts w:ascii="Times New Roman" w:hAnsi="Times New Roman" w:cs="Times New Roman"/>
                <w:sz w:val="20"/>
                <w:szCs w:val="20"/>
              </w:rPr>
              <w:t>ОКПД 21.20.23.111</w:t>
            </w:r>
          </w:p>
          <w:p w14:paraId="3BEACAA1" w14:textId="77777777" w:rsidR="0049272C" w:rsidRDefault="0049272C" w:rsidP="000E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AAC061" w14:textId="77777777" w:rsidR="0049272C" w:rsidRPr="00775048" w:rsidRDefault="0049272C" w:rsidP="000E4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8" w:type="dxa"/>
          </w:tcPr>
          <w:p w14:paraId="64A32147" w14:textId="7827D8C3" w:rsidR="0049272C" w:rsidRPr="007679A4" w:rsidRDefault="00492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9A4">
              <w:rPr>
                <w:rFonts w:ascii="Times New Roman" w:hAnsi="Times New Roman" w:cs="Times New Roman"/>
                <w:sz w:val="20"/>
                <w:szCs w:val="20"/>
              </w:rPr>
              <w:t>Описание набора</w:t>
            </w:r>
          </w:p>
        </w:tc>
        <w:tc>
          <w:tcPr>
            <w:tcW w:w="3941" w:type="dxa"/>
          </w:tcPr>
          <w:p w14:paraId="0B7CC28F" w14:textId="7D65C453" w:rsidR="0049272C" w:rsidRDefault="009842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84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Набор реагентов и других связанных с ними материалов, предназначенный для качественного </w:t>
            </w:r>
            <w:r w:rsidR="0053717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определения </w:t>
            </w:r>
            <w:r w:rsidR="00E10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антигена </w:t>
            </w:r>
            <w:r w:rsidR="00E10D13" w:rsidRPr="00E10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               </w:t>
            </w:r>
            <w:r w:rsidR="00E10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H</w:t>
            </w:r>
            <w:r w:rsidR="00E10D13" w:rsidRPr="00E10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="00E10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pylori</w:t>
            </w:r>
            <w:r w:rsidR="00E10D13" w:rsidRPr="00E10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84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 клиническом образце за короткое время по сравнению со стандартными лабораторными процедурами исследований методом иммунохроматографического анализа. Этот тест обычно используется в лабораторных анализах или анализах вблизи пациента.</w:t>
            </w:r>
          </w:p>
          <w:p w14:paraId="61408B0A" w14:textId="007E95FF" w:rsidR="00E10D13" w:rsidRPr="0098420C" w:rsidRDefault="00E10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</w:tcPr>
          <w:p w14:paraId="0422EE34" w14:textId="2FD05331" w:rsidR="0049272C" w:rsidRPr="007679A4" w:rsidRDefault="00537178" w:rsidP="0092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описание набора</w:t>
            </w:r>
          </w:p>
        </w:tc>
      </w:tr>
      <w:tr w:rsidR="0049272C" w:rsidRPr="00775048" w14:paraId="5BEF75D8" w14:textId="77777777" w:rsidTr="009E11A2">
        <w:tc>
          <w:tcPr>
            <w:tcW w:w="438" w:type="dxa"/>
            <w:vMerge/>
          </w:tcPr>
          <w:p w14:paraId="1FE70FBC" w14:textId="0A957C39" w:rsidR="0049272C" w:rsidRPr="00775048" w:rsidRDefault="0049272C" w:rsidP="004927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0" w:type="dxa"/>
            <w:vMerge/>
          </w:tcPr>
          <w:p w14:paraId="7E53722A" w14:textId="77777777" w:rsidR="0049272C" w:rsidRPr="00775048" w:rsidRDefault="0049272C" w:rsidP="000E4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8" w:type="dxa"/>
          </w:tcPr>
          <w:p w14:paraId="624FB16A" w14:textId="3E692A7C" w:rsidR="0049272C" w:rsidRPr="007679A4" w:rsidRDefault="00492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9A4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3941" w:type="dxa"/>
          </w:tcPr>
          <w:p w14:paraId="26560899" w14:textId="08A4F076" w:rsidR="0049272C" w:rsidRPr="007679A4" w:rsidRDefault="00537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A7256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79" w:type="dxa"/>
          </w:tcPr>
          <w:p w14:paraId="4D94AE4C" w14:textId="0C1995FB" w:rsidR="0049272C" w:rsidRPr="007679A4" w:rsidRDefault="0049272C" w:rsidP="00921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B34" w:rsidRPr="00775048" w14:paraId="63B97A0C" w14:textId="77777777" w:rsidTr="009E11A2">
        <w:tc>
          <w:tcPr>
            <w:tcW w:w="438" w:type="dxa"/>
            <w:vMerge/>
          </w:tcPr>
          <w:p w14:paraId="0B867278" w14:textId="4C97883F" w:rsidR="005E6B34" w:rsidRPr="00775048" w:rsidRDefault="005E6B34" w:rsidP="004927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0" w:type="dxa"/>
            <w:vMerge/>
          </w:tcPr>
          <w:p w14:paraId="3FE2158C" w14:textId="77777777" w:rsidR="005E6B34" w:rsidRPr="00775048" w:rsidRDefault="005E6B34" w:rsidP="000E48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8" w:type="dxa"/>
          </w:tcPr>
          <w:p w14:paraId="5F617F4A" w14:textId="390002D7" w:rsidR="005E6B34" w:rsidRPr="00632150" w:rsidRDefault="005E6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150">
              <w:rPr>
                <w:rFonts w:ascii="Times New Roman" w:hAnsi="Times New Roman" w:cs="Times New Roman"/>
                <w:sz w:val="20"/>
                <w:szCs w:val="20"/>
              </w:rPr>
              <w:t>Применение</w:t>
            </w:r>
          </w:p>
        </w:tc>
        <w:tc>
          <w:tcPr>
            <w:tcW w:w="3941" w:type="dxa"/>
          </w:tcPr>
          <w:p w14:paraId="6D2B59BC" w14:textId="05ECF055" w:rsidR="005E6B34" w:rsidRDefault="005E6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150">
              <w:rPr>
                <w:rFonts w:ascii="Times New Roman" w:hAnsi="Times New Roman" w:cs="Times New Roman"/>
                <w:sz w:val="20"/>
                <w:szCs w:val="20"/>
              </w:rPr>
              <w:t xml:space="preserve">Одноэтапное качественное определение </w:t>
            </w:r>
            <w:r w:rsidR="00E10D13" w:rsidRPr="00E10D13">
              <w:rPr>
                <w:rFonts w:ascii="Times New Roman" w:hAnsi="Times New Roman" w:cs="Times New Roman"/>
                <w:sz w:val="20"/>
                <w:szCs w:val="20"/>
              </w:rPr>
              <w:t xml:space="preserve">антигена H. pylori </w:t>
            </w:r>
            <w:r w:rsidRPr="00632150">
              <w:rPr>
                <w:rFonts w:ascii="Times New Roman" w:hAnsi="Times New Roman" w:cs="Times New Roman"/>
                <w:sz w:val="20"/>
                <w:szCs w:val="20"/>
              </w:rPr>
              <w:t>методом иммунохроматографического анализа</w:t>
            </w:r>
          </w:p>
          <w:p w14:paraId="3A5D1525" w14:textId="12D504CB" w:rsidR="00537178" w:rsidRPr="00632150" w:rsidRDefault="00537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</w:tcPr>
          <w:p w14:paraId="20010F6D" w14:textId="64DBC3E6" w:rsidR="005E6B34" w:rsidRPr="00E10D13" w:rsidRDefault="005E6B34" w:rsidP="0092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150"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диагностика </w:t>
            </w:r>
            <w:r w:rsidR="00E10D13">
              <w:rPr>
                <w:rFonts w:ascii="Times New Roman" w:hAnsi="Times New Roman" w:cs="Times New Roman"/>
                <w:sz w:val="20"/>
                <w:szCs w:val="20"/>
              </w:rPr>
              <w:t xml:space="preserve">инфекций, вызванных </w:t>
            </w:r>
            <w:r w:rsidR="00E10D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Helicobacter</w:t>
            </w:r>
            <w:r w:rsidR="00E10D13" w:rsidRPr="00E10D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0D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pylori</w:t>
            </w:r>
            <w:r w:rsidR="00E10D13">
              <w:rPr>
                <w:rFonts w:ascii="Times New Roman" w:hAnsi="Times New Roman" w:cs="Times New Roman"/>
                <w:sz w:val="20"/>
                <w:szCs w:val="20"/>
              </w:rPr>
              <w:t xml:space="preserve">, а также диагностика заболеваний ЖКТ </w:t>
            </w:r>
          </w:p>
        </w:tc>
      </w:tr>
      <w:tr w:rsidR="0049272C" w:rsidRPr="00EB2146" w14:paraId="16AE571B" w14:textId="77777777" w:rsidTr="005E6B34">
        <w:trPr>
          <w:trHeight w:val="964"/>
        </w:trPr>
        <w:tc>
          <w:tcPr>
            <w:tcW w:w="438" w:type="dxa"/>
            <w:vMerge/>
          </w:tcPr>
          <w:p w14:paraId="6011B489" w14:textId="77777777" w:rsidR="0049272C" w:rsidRPr="00EB2146" w:rsidRDefault="00492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vMerge/>
          </w:tcPr>
          <w:p w14:paraId="2247CB4E" w14:textId="77777777" w:rsidR="0049272C" w:rsidRPr="00EB2146" w:rsidRDefault="0049272C" w:rsidP="007750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</w:tcPr>
          <w:p w14:paraId="374F3984" w14:textId="16EB4EB3" w:rsidR="0049272C" w:rsidRDefault="0049272C" w:rsidP="00860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Биологический материал:</w:t>
            </w:r>
          </w:p>
        </w:tc>
        <w:tc>
          <w:tcPr>
            <w:tcW w:w="3941" w:type="dxa"/>
          </w:tcPr>
          <w:p w14:paraId="755E500C" w14:textId="0E097B83" w:rsidR="0049272C" w:rsidRPr="00EB2146" w:rsidRDefault="0049272C" w:rsidP="00AA4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7178">
              <w:rPr>
                <w:rFonts w:ascii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3479" w:type="dxa"/>
          </w:tcPr>
          <w:p w14:paraId="3E31C70F" w14:textId="7C18201D" w:rsidR="0049272C" w:rsidRPr="00EB2146" w:rsidRDefault="005E6B34" w:rsidP="005E6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B3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типы биологического материала, используемые при </w:t>
            </w:r>
            <w:r w:rsidR="00537178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диагностике </w:t>
            </w:r>
            <w:r w:rsidR="00E10D13">
              <w:rPr>
                <w:rFonts w:ascii="Times New Roman" w:hAnsi="Times New Roman" w:cs="Times New Roman"/>
                <w:sz w:val="20"/>
                <w:szCs w:val="20"/>
              </w:rPr>
              <w:t>заболеваний ЖКТ</w:t>
            </w:r>
          </w:p>
        </w:tc>
      </w:tr>
      <w:tr w:rsidR="0000117E" w:rsidRPr="00EB2146" w14:paraId="34696E88" w14:textId="77777777" w:rsidTr="009E11A2">
        <w:trPr>
          <w:trHeight w:val="469"/>
        </w:trPr>
        <w:tc>
          <w:tcPr>
            <w:tcW w:w="438" w:type="dxa"/>
            <w:vMerge/>
          </w:tcPr>
          <w:p w14:paraId="0C3370A4" w14:textId="77777777" w:rsidR="0000117E" w:rsidRPr="00EB2146" w:rsidRDefault="0000117E" w:rsidP="000011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vMerge/>
          </w:tcPr>
          <w:p w14:paraId="2C74FB67" w14:textId="77777777" w:rsidR="0000117E" w:rsidRPr="00EB2146" w:rsidRDefault="0000117E" w:rsidP="000011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</w:tcPr>
          <w:p w14:paraId="1EDD5E42" w14:textId="458084E6" w:rsidR="0000117E" w:rsidRPr="00537178" w:rsidRDefault="0000117E" w:rsidP="00325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178">
              <w:rPr>
                <w:rFonts w:ascii="Times New Roman" w:hAnsi="Times New Roman" w:cs="Times New Roman"/>
                <w:sz w:val="20"/>
                <w:szCs w:val="20"/>
              </w:rPr>
              <w:t>Диагностическая чувствительность</w:t>
            </w:r>
            <w:r w:rsidR="00325C81" w:rsidRPr="005371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941" w:type="dxa"/>
          </w:tcPr>
          <w:p w14:paraId="2D75DA87" w14:textId="551D095F" w:rsidR="0000117E" w:rsidRPr="00537178" w:rsidRDefault="0000117E" w:rsidP="00E12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17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E12FE2" w:rsidRPr="005371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53717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479" w:type="dxa"/>
          </w:tcPr>
          <w:p w14:paraId="443EF5EF" w14:textId="77777777" w:rsidR="0000117E" w:rsidRDefault="0000117E" w:rsidP="00001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178">
              <w:rPr>
                <w:rFonts w:ascii="Times New Roman" w:hAnsi="Times New Roman" w:cs="Times New Roman"/>
                <w:sz w:val="20"/>
                <w:szCs w:val="20"/>
              </w:rPr>
              <w:t>Для минимизации получения ложноотрицательных результатов</w:t>
            </w:r>
          </w:p>
          <w:p w14:paraId="1D4D2AA3" w14:textId="1CB54298" w:rsidR="00537178" w:rsidRPr="00537178" w:rsidRDefault="00537178" w:rsidP="000011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17E" w:rsidRPr="00FF274F" w14:paraId="61700B46" w14:textId="77777777" w:rsidTr="009E11A2">
        <w:trPr>
          <w:trHeight w:val="419"/>
        </w:trPr>
        <w:tc>
          <w:tcPr>
            <w:tcW w:w="438" w:type="dxa"/>
            <w:vMerge/>
          </w:tcPr>
          <w:p w14:paraId="0F9DE7B8" w14:textId="77777777" w:rsidR="0000117E" w:rsidRPr="00EB2146" w:rsidRDefault="0000117E" w:rsidP="000011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vMerge/>
          </w:tcPr>
          <w:p w14:paraId="37CF3F42" w14:textId="77777777" w:rsidR="0000117E" w:rsidRPr="00EB2146" w:rsidRDefault="0000117E" w:rsidP="000011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</w:tcPr>
          <w:p w14:paraId="24BA9069" w14:textId="2E2407D4" w:rsidR="0000117E" w:rsidRPr="00537178" w:rsidRDefault="0000117E" w:rsidP="00325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178">
              <w:rPr>
                <w:rFonts w:ascii="Times New Roman" w:hAnsi="Times New Roman" w:cs="Times New Roman"/>
                <w:sz w:val="20"/>
                <w:szCs w:val="20"/>
              </w:rPr>
              <w:t>Диагностическая специфично</w:t>
            </w:r>
            <w:r w:rsidR="00325C81" w:rsidRPr="00537178">
              <w:rPr>
                <w:rFonts w:ascii="Times New Roman" w:hAnsi="Times New Roman" w:cs="Times New Roman"/>
                <w:sz w:val="20"/>
                <w:szCs w:val="20"/>
              </w:rPr>
              <w:t>сть, подтвержденная инструкцией:</w:t>
            </w:r>
          </w:p>
        </w:tc>
        <w:tc>
          <w:tcPr>
            <w:tcW w:w="3941" w:type="dxa"/>
          </w:tcPr>
          <w:p w14:paraId="2442BFEC" w14:textId="5FF4EEA4" w:rsidR="0000117E" w:rsidRPr="00537178" w:rsidRDefault="00607D68" w:rsidP="00607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178">
              <w:rPr>
                <w:rFonts w:ascii="Times New Roman" w:hAnsi="Times New Roman" w:cs="Times New Roman"/>
                <w:sz w:val="20"/>
                <w:szCs w:val="20"/>
              </w:rPr>
              <w:t>Не менее 100</w:t>
            </w:r>
            <w:r w:rsidR="0000117E" w:rsidRPr="0053717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479" w:type="dxa"/>
          </w:tcPr>
          <w:p w14:paraId="0E9C1EBD" w14:textId="77777777" w:rsidR="0000117E" w:rsidRDefault="0000117E" w:rsidP="00001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178">
              <w:rPr>
                <w:rFonts w:ascii="Times New Roman" w:hAnsi="Times New Roman" w:cs="Times New Roman"/>
                <w:sz w:val="20"/>
                <w:szCs w:val="20"/>
              </w:rPr>
              <w:t>Для минимизации получения ложноположительных результатов</w:t>
            </w:r>
          </w:p>
          <w:p w14:paraId="2FC987EB" w14:textId="124DBD8D" w:rsidR="00537178" w:rsidRPr="00537178" w:rsidRDefault="00537178" w:rsidP="000011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178" w:rsidRPr="00FF274F" w14:paraId="7B51A852" w14:textId="77777777" w:rsidTr="009E11A2">
        <w:trPr>
          <w:trHeight w:val="419"/>
        </w:trPr>
        <w:tc>
          <w:tcPr>
            <w:tcW w:w="438" w:type="dxa"/>
            <w:vMerge/>
          </w:tcPr>
          <w:p w14:paraId="0E88F4B9" w14:textId="77777777" w:rsidR="00537178" w:rsidRPr="00EB2146" w:rsidRDefault="00537178" w:rsidP="000011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vMerge/>
          </w:tcPr>
          <w:p w14:paraId="372119FA" w14:textId="77777777" w:rsidR="00537178" w:rsidRPr="00EB2146" w:rsidRDefault="00537178" w:rsidP="000011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</w:tcPr>
          <w:p w14:paraId="0BEE4B37" w14:textId="7FB48677" w:rsidR="00537178" w:rsidRPr="00537178" w:rsidRDefault="00537178" w:rsidP="00325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Воспроизводимость</w:t>
            </w:r>
          </w:p>
        </w:tc>
        <w:tc>
          <w:tcPr>
            <w:tcW w:w="3941" w:type="dxa"/>
          </w:tcPr>
          <w:p w14:paraId="4FC823B8" w14:textId="47CF18E0" w:rsidR="00537178" w:rsidRPr="00537178" w:rsidRDefault="00537178" w:rsidP="00607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100% </w:t>
            </w:r>
          </w:p>
        </w:tc>
        <w:tc>
          <w:tcPr>
            <w:tcW w:w="3479" w:type="dxa"/>
          </w:tcPr>
          <w:p w14:paraId="2BBF3616" w14:textId="77777777" w:rsidR="00537178" w:rsidRDefault="00537178" w:rsidP="00001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178">
              <w:rPr>
                <w:rFonts w:ascii="Times New Roman" w:hAnsi="Times New Roman" w:cs="Times New Roman"/>
                <w:sz w:val="20"/>
                <w:szCs w:val="20"/>
              </w:rPr>
              <w:t>Для минимизации получения ложноположительных результатов</w:t>
            </w:r>
          </w:p>
          <w:p w14:paraId="4C0F2029" w14:textId="0675C44E" w:rsidR="00537178" w:rsidRPr="00537178" w:rsidRDefault="00537178" w:rsidP="000011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178" w:rsidRPr="00FF274F" w14:paraId="238C9AC3" w14:textId="77777777" w:rsidTr="009E11A2">
        <w:trPr>
          <w:trHeight w:val="419"/>
        </w:trPr>
        <w:tc>
          <w:tcPr>
            <w:tcW w:w="438" w:type="dxa"/>
            <w:vMerge/>
          </w:tcPr>
          <w:p w14:paraId="3D626117" w14:textId="77777777" w:rsidR="00537178" w:rsidRPr="00EB2146" w:rsidRDefault="00537178" w:rsidP="000011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vMerge/>
          </w:tcPr>
          <w:p w14:paraId="02338381" w14:textId="77777777" w:rsidR="00537178" w:rsidRPr="00EB2146" w:rsidRDefault="00537178" w:rsidP="000011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</w:tcPr>
          <w:p w14:paraId="0D489EAB" w14:textId="7A01E613" w:rsidR="00537178" w:rsidRPr="00E10D13" w:rsidRDefault="00E10D13" w:rsidP="00325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D13">
              <w:rPr>
                <w:rFonts w:ascii="Times New Roman" w:hAnsi="Times New Roman" w:cs="Times New Roman"/>
                <w:sz w:val="20"/>
                <w:szCs w:val="20"/>
              </w:rPr>
              <w:t>Специфичность</w:t>
            </w:r>
          </w:p>
        </w:tc>
        <w:tc>
          <w:tcPr>
            <w:tcW w:w="3941" w:type="dxa"/>
          </w:tcPr>
          <w:p w14:paraId="35FBBF72" w14:textId="609E28F5" w:rsidR="00537178" w:rsidRPr="00E10D13" w:rsidRDefault="00537178" w:rsidP="00607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D13">
              <w:rPr>
                <w:rFonts w:ascii="Times New Roman" w:hAnsi="Times New Roman" w:cs="Times New Roman"/>
                <w:sz w:val="20"/>
                <w:szCs w:val="20"/>
              </w:rPr>
              <w:t xml:space="preserve">Не менее 100% </w:t>
            </w:r>
          </w:p>
        </w:tc>
        <w:tc>
          <w:tcPr>
            <w:tcW w:w="3479" w:type="dxa"/>
          </w:tcPr>
          <w:p w14:paraId="23C9B114" w14:textId="77777777" w:rsidR="00537178" w:rsidRPr="00E10D13" w:rsidRDefault="00537178" w:rsidP="00001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D13">
              <w:rPr>
                <w:rFonts w:ascii="Times New Roman" w:hAnsi="Times New Roman" w:cs="Times New Roman"/>
                <w:sz w:val="20"/>
                <w:szCs w:val="20"/>
              </w:rPr>
              <w:t>Для минимизации получения ложноположительных результатов</w:t>
            </w:r>
          </w:p>
          <w:p w14:paraId="15EC412A" w14:textId="6CE4612A" w:rsidR="00537178" w:rsidRPr="00E10D13" w:rsidRDefault="00537178" w:rsidP="000011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72C" w:rsidRPr="00FF274F" w14:paraId="20A8AC70" w14:textId="77777777" w:rsidTr="009E11A2">
        <w:trPr>
          <w:trHeight w:val="419"/>
        </w:trPr>
        <w:tc>
          <w:tcPr>
            <w:tcW w:w="438" w:type="dxa"/>
            <w:vMerge/>
          </w:tcPr>
          <w:p w14:paraId="6C3DC19B" w14:textId="77777777" w:rsidR="0049272C" w:rsidRPr="00EB2146" w:rsidRDefault="00492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vMerge/>
          </w:tcPr>
          <w:p w14:paraId="183943BC" w14:textId="77777777" w:rsidR="0049272C" w:rsidRPr="00EB2146" w:rsidRDefault="0049272C" w:rsidP="007750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</w:tcPr>
          <w:p w14:paraId="67E8307A" w14:textId="34A3D5A6" w:rsidR="0049272C" w:rsidRPr="00537178" w:rsidRDefault="0049272C" w:rsidP="007C1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178">
              <w:rPr>
                <w:rFonts w:ascii="Times New Roman" w:hAnsi="Times New Roman" w:cs="Times New Roman"/>
                <w:sz w:val="20"/>
                <w:szCs w:val="20"/>
              </w:rPr>
              <w:t>Аналитическая чувствительность</w:t>
            </w:r>
          </w:p>
        </w:tc>
        <w:tc>
          <w:tcPr>
            <w:tcW w:w="3941" w:type="dxa"/>
          </w:tcPr>
          <w:p w14:paraId="5198A677" w14:textId="4494EB53" w:rsidR="0049272C" w:rsidRPr="00537178" w:rsidRDefault="008C0502" w:rsidP="00F51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178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  <w:r w:rsidR="0049272C" w:rsidRPr="005371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7178">
              <w:rPr>
                <w:rFonts w:ascii="Times New Roman" w:hAnsi="Times New Roman" w:cs="Times New Roman"/>
                <w:sz w:val="20"/>
                <w:szCs w:val="20"/>
              </w:rPr>
              <w:t>5 нг/мл</w:t>
            </w:r>
          </w:p>
        </w:tc>
        <w:tc>
          <w:tcPr>
            <w:tcW w:w="3479" w:type="dxa"/>
          </w:tcPr>
          <w:p w14:paraId="170B72B4" w14:textId="77777777" w:rsidR="007E4124" w:rsidRDefault="004548A0" w:rsidP="00454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178">
              <w:rPr>
                <w:rFonts w:ascii="Times New Roman" w:hAnsi="Times New Roman" w:cs="Times New Roman"/>
                <w:sz w:val="20"/>
                <w:szCs w:val="20"/>
              </w:rPr>
              <w:t xml:space="preserve">Для минимизации получения ложноположительных результатов </w:t>
            </w:r>
          </w:p>
          <w:p w14:paraId="6836FD84" w14:textId="77223DDA" w:rsidR="00537178" w:rsidRPr="00537178" w:rsidRDefault="00537178" w:rsidP="004548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72C" w:rsidRPr="00FF274F" w14:paraId="3AB6F3D7" w14:textId="77777777" w:rsidTr="009E11A2">
        <w:trPr>
          <w:trHeight w:val="315"/>
        </w:trPr>
        <w:tc>
          <w:tcPr>
            <w:tcW w:w="438" w:type="dxa"/>
            <w:vMerge/>
          </w:tcPr>
          <w:p w14:paraId="78E34749" w14:textId="77777777" w:rsidR="0049272C" w:rsidRPr="00EB2146" w:rsidRDefault="00492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vMerge/>
          </w:tcPr>
          <w:p w14:paraId="4232BFFE" w14:textId="77777777" w:rsidR="0049272C" w:rsidRPr="00EB2146" w:rsidRDefault="0049272C" w:rsidP="007750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</w:tcPr>
          <w:p w14:paraId="2FFC5282" w14:textId="5937DE85" w:rsidR="0049272C" w:rsidRPr="00537178" w:rsidRDefault="00492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178">
              <w:rPr>
                <w:rFonts w:ascii="Times New Roman" w:hAnsi="Times New Roman" w:cs="Times New Roman"/>
                <w:sz w:val="20"/>
                <w:szCs w:val="20"/>
              </w:rPr>
              <w:t>Время достижения устойчивых результатов</w:t>
            </w:r>
            <w:r w:rsidR="00607D68" w:rsidRPr="00537178">
              <w:rPr>
                <w:rFonts w:ascii="Times New Roman" w:hAnsi="Times New Roman" w:cs="Times New Roman"/>
                <w:sz w:val="20"/>
                <w:szCs w:val="20"/>
              </w:rPr>
              <w:t>, диапазон</w:t>
            </w:r>
            <w:r w:rsidRPr="005371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941" w:type="dxa"/>
            <w:tcBorders>
              <w:bottom w:val="single" w:sz="4" w:space="0" w:color="auto"/>
            </w:tcBorders>
          </w:tcPr>
          <w:p w14:paraId="7DF619E4" w14:textId="2F509796" w:rsidR="0049272C" w:rsidRPr="00537178" w:rsidRDefault="00537178" w:rsidP="00486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A725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минут</w:t>
            </w:r>
          </w:p>
        </w:tc>
        <w:tc>
          <w:tcPr>
            <w:tcW w:w="3479" w:type="dxa"/>
          </w:tcPr>
          <w:p w14:paraId="654C49C5" w14:textId="6BE6B0AE" w:rsidR="0049272C" w:rsidRPr="00537178" w:rsidRDefault="0049272C" w:rsidP="00ED2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178">
              <w:rPr>
                <w:rFonts w:ascii="Times New Roman" w:hAnsi="Times New Roman" w:cs="Times New Roman"/>
                <w:sz w:val="20"/>
                <w:szCs w:val="20"/>
              </w:rPr>
              <w:t>Необходимо для возможности обследования числа пациентов согласно Приказу от 2 июня 2015 г. N 290н, согласно которому на одного пациента отводится 15 минут. Сокращение времени контакта медицинского  персонала</w:t>
            </w:r>
            <w:r w:rsidR="00607D68" w:rsidRPr="00537178">
              <w:rPr>
                <w:rFonts w:ascii="Times New Roman" w:hAnsi="Times New Roman" w:cs="Times New Roman"/>
                <w:sz w:val="20"/>
                <w:szCs w:val="20"/>
              </w:rPr>
              <w:t xml:space="preserve"> с пациентами</w:t>
            </w:r>
          </w:p>
        </w:tc>
      </w:tr>
      <w:tr w:rsidR="0049272C" w:rsidRPr="00FF274F" w14:paraId="16F72332" w14:textId="6A58BF3A" w:rsidTr="009E11A2">
        <w:trPr>
          <w:trHeight w:val="265"/>
        </w:trPr>
        <w:tc>
          <w:tcPr>
            <w:tcW w:w="438" w:type="dxa"/>
            <w:vMerge/>
          </w:tcPr>
          <w:p w14:paraId="6369C4CF" w14:textId="77777777" w:rsidR="0049272C" w:rsidRPr="00EB2146" w:rsidRDefault="0049272C" w:rsidP="00F17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vMerge/>
          </w:tcPr>
          <w:p w14:paraId="6BB03534" w14:textId="77777777" w:rsidR="0049272C" w:rsidRPr="00EB2146" w:rsidRDefault="0049272C" w:rsidP="00F17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</w:tcPr>
          <w:p w14:paraId="61F5FD55" w14:textId="51143DAB" w:rsidR="0049272C" w:rsidRPr="00537178" w:rsidRDefault="0049272C" w:rsidP="00F51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178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</w:t>
            </w:r>
            <w:r w:rsidR="00C342B6" w:rsidRPr="00537178">
              <w:rPr>
                <w:rFonts w:ascii="Times New Roman" w:hAnsi="Times New Roman" w:cs="Times New Roman"/>
                <w:sz w:val="20"/>
                <w:szCs w:val="20"/>
              </w:rPr>
              <w:t>интерференции</w:t>
            </w:r>
            <w:r w:rsidR="00F5124C" w:rsidRPr="005371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941" w:type="dxa"/>
          </w:tcPr>
          <w:p w14:paraId="18720E3B" w14:textId="05DBD0D3" w:rsidR="00A72564" w:rsidRPr="00A72564" w:rsidRDefault="00A72564" w:rsidP="00A72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4">
              <w:rPr>
                <w:rFonts w:ascii="Times New Roman" w:hAnsi="Times New Roman" w:cs="Times New Roman"/>
                <w:sz w:val="20"/>
                <w:szCs w:val="20"/>
              </w:rPr>
              <w:t xml:space="preserve">Диклофенак </w:t>
            </w:r>
          </w:p>
          <w:p w14:paraId="6A989BBD" w14:textId="5CE6F29C" w:rsidR="00A72564" w:rsidRPr="00A72564" w:rsidRDefault="00A72564" w:rsidP="00A72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4">
              <w:rPr>
                <w:rFonts w:ascii="Times New Roman" w:hAnsi="Times New Roman" w:cs="Times New Roman"/>
                <w:sz w:val="20"/>
                <w:szCs w:val="20"/>
              </w:rPr>
              <w:t xml:space="preserve">Стеариновая кислота </w:t>
            </w:r>
          </w:p>
          <w:p w14:paraId="7B9B9C3D" w14:textId="22F64136" w:rsidR="00A72564" w:rsidRPr="00A72564" w:rsidRDefault="00A72564" w:rsidP="00A72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4">
              <w:rPr>
                <w:rFonts w:ascii="Times New Roman" w:hAnsi="Times New Roman" w:cs="Times New Roman"/>
                <w:sz w:val="20"/>
                <w:szCs w:val="20"/>
              </w:rPr>
              <w:t xml:space="preserve">Лоперамид </w:t>
            </w:r>
          </w:p>
          <w:p w14:paraId="1BC5D6A9" w14:textId="5C3075BA" w:rsidR="00A72564" w:rsidRPr="00A72564" w:rsidRDefault="00A72564" w:rsidP="00A72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4">
              <w:rPr>
                <w:rFonts w:ascii="Times New Roman" w:hAnsi="Times New Roman" w:cs="Times New Roman"/>
                <w:sz w:val="20"/>
                <w:szCs w:val="20"/>
              </w:rPr>
              <w:t xml:space="preserve">Метронидазол </w:t>
            </w:r>
          </w:p>
          <w:p w14:paraId="387B08F9" w14:textId="77777777" w:rsidR="00A72564" w:rsidRDefault="00A72564" w:rsidP="00A72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564">
              <w:rPr>
                <w:rFonts w:ascii="Times New Roman" w:hAnsi="Times New Roman" w:cs="Times New Roman"/>
                <w:sz w:val="20"/>
                <w:szCs w:val="20"/>
              </w:rPr>
              <w:t xml:space="preserve">Слизь </w:t>
            </w:r>
          </w:p>
          <w:p w14:paraId="12E6227C" w14:textId="77777777" w:rsidR="0049272C" w:rsidRDefault="00A72564" w:rsidP="00A72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564">
              <w:rPr>
                <w:rFonts w:ascii="Times New Roman" w:hAnsi="Times New Roman" w:cs="Times New Roman"/>
                <w:sz w:val="20"/>
                <w:szCs w:val="20"/>
              </w:rPr>
              <w:t xml:space="preserve">Лейкоциты </w:t>
            </w:r>
          </w:p>
          <w:p w14:paraId="67F401D4" w14:textId="63140F99" w:rsidR="00A72564" w:rsidRPr="00537178" w:rsidRDefault="00A72564" w:rsidP="00A72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</w:tcPr>
          <w:p w14:paraId="69ACF985" w14:textId="137832F0" w:rsidR="0049272C" w:rsidRPr="00537178" w:rsidRDefault="0049272C" w:rsidP="00D73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178">
              <w:rPr>
                <w:rFonts w:ascii="Times New Roman" w:hAnsi="Times New Roman" w:cs="Times New Roman"/>
                <w:sz w:val="20"/>
                <w:szCs w:val="20"/>
              </w:rPr>
              <w:t>Для минимизации получения ложноположительных результатов</w:t>
            </w:r>
            <w:r w:rsidR="007E4124" w:rsidRPr="00537178">
              <w:rPr>
                <w:rFonts w:ascii="Times New Roman" w:hAnsi="Times New Roman" w:cs="Times New Roman"/>
                <w:sz w:val="20"/>
                <w:szCs w:val="20"/>
              </w:rPr>
              <w:t>. Наиболее распространенные вещества, котор</w:t>
            </w:r>
            <w:r w:rsidR="00607D68" w:rsidRPr="00537178">
              <w:rPr>
                <w:rFonts w:ascii="Times New Roman" w:hAnsi="Times New Roman" w:cs="Times New Roman"/>
                <w:sz w:val="20"/>
                <w:szCs w:val="20"/>
              </w:rPr>
              <w:t>ые могут вызывать интерференцию</w:t>
            </w:r>
          </w:p>
        </w:tc>
      </w:tr>
      <w:tr w:rsidR="0049272C" w:rsidRPr="00FF274F" w14:paraId="077AE1F0" w14:textId="4F85105A" w:rsidTr="009E11A2">
        <w:tc>
          <w:tcPr>
            <w:tcW w:w="438" w:type="dxa"/>
            <w:vMerge/>
          </w:tcPr>
          <w:p w14:paraId="566382E3" w14:textId="77777777" w:rsidR="0049272C" w:rsidRPr="00410949" w:rsidRDefault="0049272C" w:rsidP="00F17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vMerge/>
          </w:tcPr>
          <w:p w14:paraId="42A128DD" w14:textId="77777777" w:rsidR="0049272C" w:rsidRPr="00410949" w:rsidRDefault="0049272C" w:rsidP="00F17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</w:tcPr>
          <w:p w14:paraId="3BA97D6D" w14:textId="35BAB747" w:rsidR="0049272C" w:rsidRPr="00537178" w:rsidRDefault="0049272C" w:rsidP="00F17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178">
              <w:rPr>
                <w:rFonts w:ascii="Times New Roman" w:hAnsi="Times New Roman" w:cs="Times New Roman"/>
                <w:sz w:val="20"/>
                <w:szCs w:val="20"/>
              </w:rPr>
              <w:t>Условия хранения:</w:t>
            </w:r>
          </w:p>
        </w:tc>
        <w:tc>
          <w:tcPr>
            <w:tcW w:w="3941" w:type="dxa"/>
          </w:tcPr>
          <w:p w14:paraId="703DA1F3" w14:textId="72E7E1E3" w:rsidR="0049272C" w:rsidRPr="00537178" w:rsidRDefault="0049272C" w:rsidP="00064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178">
              <w:rPr>
                <w:rFonts w:ascii="Times New Roman" w:hAnsi="Times New Roman" w:cs="Times New Roman"/>
                <w:sz w:val="20"/>
                <w:szCs w:val="20"/>
              </w:rPr>
              <w:t>Не менее 2°С, не более 30°С</w:t>
            </w:r>
          </w:p>
        </w:tc>
        <w:tc>
          <w:tcPr>
            <w:tcW w:w="3479" w:type="dxa"/>
          </w:tcPr>
          <w:p w14:paraId="3ED13B5D" w14:textId="05C78B11" w:rsidR="0049272C" w:rsidRPr="00537178" w:rsidRDefault="0049272C" w:rsidP="00F46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178">
              <w:rPr>
                <w:rFonts w:ascii="Times New Roman" w:hAnsi="Times New Roman" w:cs="Times New Roman"/>
                <w:sz w:val="20"/>
                <w:szCs w:val="20"/>
              </w:rPr>
              <w:t>Для возможности хранения товар</w:t>
            </w:r>
            <w:r w:rsidR="00201BAF" w:rsidRPr="005371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37178">
              <w:rPr>
                <w:rFonts w:ascii="Times New Roman" w:hAnsi="Times New Roman" w:cs="Times New Roman"/>
                <w:sz w:val="20"/>
                <w:szCs w:val="20"/>
              </w:rPr>
              <w:t xml:space="preserve"> без использования дополнительного оборудования</w:t>
            </w:r>
          </w:p>
        </w:tc>
      </w:tr>
      <w:tr w:rsidR="0049272C" w:rsidRPr="00FF274F" w14:paraId="0DA1C0D0" w14:textId="77777777" w:rsidTr="009E11A2">
        <w:tc>
          <w:tcPr>
            <w:tcW w:w="438" w:type="dxa"/>
            <w:vMerge/>
          </w:tcPr>
          <w:p w14:paraId="1523DB99" w14:textId="77777777" w:rsidR="0049272C" w:rsidRPr="00EB2146" w:rsidRDefault="0049272C" w:rsidP="00F17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34197620"/>
          </w:p>
        </w:tc>
        <w:tc>
          <w:tcPr>
            <w:tcW w:w="3720" w:type="dxa"/>
            <w:vMerge/>
          </w:tcPr>
          <w:p w14:paraId="1BAC3348" w14:textId="77777777" w:rsidR="0049272C" w:rsidRPr="00EB2146" w:rsidRDefault="0049272C" w:rsidP="00F17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</w:tcPr>
          <w:p w14:paraId="38381B90" w14:textId="1E332476" w:rsidR="0049272C" w:rsidRPr="00537178" w:rsidRDefault="0049272C" w:rsidP="00F17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178">
              <w:rPr>
                <w:rFonts w:ascii="Times New Roman" w:hAnsi="Times New Roman" w:cs="Times New Roman"/>
                <w:sz w:val="20"/>
                <w:szCs w:val="20"/>
              </w:rPr>
              <w:t>Условия хранения тест-кассеты после вскрытия:</w:t>
            </w:r>
          </w:p>
        </w:tc>
        <w:tc>
          <w:tcPr>
            <w:tcW w:w="3941" w:type="dxa"/>
          </w:tcPr>
          <w:p w14:paraId="5B8624F3" w14:textId="5D23A2BE" w:rsidR="0049272C" w:rsidRPr="00537178" w:rsidRDefault="00DB0B0E" w:rsidP="00321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178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A7256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537178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="00A7256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537178">
              <w:rPr>
                <w:rFonts w:ascii="Times New Roman" w:hAnsi="Times New Roman" w:cs="Times New Roman"/>
                <w:sz w:val="20"/>
                <w:szCs w:val="20"/>
              </w:rPr>
              <w:t>°С не более 4 часов</w:t>
            </w:r>
          </w:p>
        </w:tc>
        <w:tc>
          <w:tcPr>
            <w:tcW w:w="3479" w:type="dxa"/>
          </w:tcPr>
          <w:p w14:paraId="44445C9D" w14:textId="2239D387" w:rsidR="0049272C" w:rsidRPr="00537178" w:rsidRDefault="00607D68" w:rsidP="0096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178">
              <w:rPr>
                <w:rFonts w:ascii="Times New Roman" w:hAnsi="Times New Roman" w:cs="Times New Roman"/>
                <w:sz w:val="20"/>
                <w:szCs w:val="20"/>
              </w:rPr>
              <w:t>Для возможности работы с набором в течение необходимого времени, в том числе в случае случайного вскрытия или повреждения упаковки</w:t>
            </w:r>
          </w:p>
        </w:tc>
      </w:tr>
      <w:bookmarkEnd w:id="0"/>
      <w:tr w:rsidR="0032047C" w:rsidRPr="00EB2146" w14:paraId="4C191B40" w14:textId="77777777" w:rsidTr="0032047C">
        <w:trPr>
          <w:trHeight w:val="181"/>
        </w:trPr>
        <w:tc>
          <w:tcPr>
            <w:tcW w:w="4158" w:type="dxa"/>
            <w:gridSpan w:val="2"/>
            <w:vMerge w:val="restart"/>
          </w:tcPr>
          <w:p w14:paraId="6149B545" w14:textId="77777777" w:rsidR="0032047C" w:rsidRPr="00EB2146" w:rsidRDefault="0032047C" w:rsidP="00F17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8" w:type="dxa"/>
            <w:gridSpan w:val="3"/>
          </w:tcPr>
          <w:p w14:paraId="65CB8779" w14:textId="531596BD" w:rsidR="0032047C" w:rsidRPr="00537178" w:rsidRDefault="0032047C" w:rsidP="00AB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178">
              <w:rPr>
                <w:rFonts w:ascii="Times New Roman" w:hAnsi="Times New Roman" w:cs="Times New Roman"/>
                <w:b/>
                <w:sz w:val="20"/>
                <w:szCs w:val="20"/>
              </w:rPr>
              <w:t>Состав набора</w:t>
            </w:r>
            <w:r w:rsidRPr="0053717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32047C" w:rsidRPr="00EB2146" w14:paraId="6193C9D3" w14:textId="77777777" w:rsidTr="009E11A2">
        <w:trPr>
          <w:trHeight w:val="240"/>
        </w:trPr>
        <w:tc>
          <w:tcPr>
            <w:tcW w:w="4158" w:type="dxa"/>
            <w:gridSpan w:val="2"/>
            <w:vMerge/>
          </w:tcPr>
          <w:p w14:paraId="7C0FC6E2" w14:textId="77777777" w:rsidR="0032047C" w:rsidRPr="00EB2146" w:rsidRDefault="0032047C" w:rsidP="00F17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</w:tcPr>
          <w:p w14:paraId="044DBF58" w14:textId="09D58E4F" w:rsidR="0032047C" w:rsidRPr="00537178" w:rsidRDefault="0032047C" w:rsidP="00AB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178">
              <w:rPr>
                <w:rFonts w:ascii="Times New Roman" w:hAnsi="Times New Roman" w:cs="Times New Roman"/>
                <w:sz w:val="20"/>
                <w:szCs w:val="20"/>
              </w:rPr>
              <w:t>Тест-</w:t>
            </w:r>
            <w:r w:rsidR="00A72564">
              <w:rPr>
                <w:rFonts w:ascii="Times New Roman" w:hAnsi="Times New Roman" w:cs="Times New Roman"/>
                <w:sz w:val="20"/>
                <w:szCs w:val="20"/>
              </w:rPr>
              <w:t>кассета</w:t>
            </w:r>
          </w:p>
        </w:tc>
        <w:tc>
          <w:tcPr>
            <w:tcW w:w="3941" w:type="dxa"/>
          </w:tcPr>
          <w:p w14:paraId="35B25488" w14:textId="6C70F761" w:rsidR="0032047C" w:rsidRPr="00537178" w:rsidRDefault="00A72564" w:rsidP="0074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</w:t>
            </w:r>
            <w:r w:rsidR="0032047C" w:rsidRPr="00537178">
              <w:rPr>
                <w:rFonts w:ascii="Times New Roman" w:hAnsi="Times New Roman" w:cs="Times New Roman"/>
                <w:sz w:val="20"/>
                <w:szCs w:val="20"/>
              </w:rPr>
              <w:t xml:space="preserve"> шт. </w:t>
            </w:r>
          </w:p>
        </w:tc>
        <w:tc>
          <w:tcPr>
            <w:tcW w:w="3479" w:type="dxa"/>
          </w:tcPr>
          <w:p w14:paraId="1561BCC7" w14:textId="77777777" w:rsidR="0032047C" w:rsidRPr="00537178" w:rsidRDefault="0032047C" w:rsidP="00F17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47C" w:rsidRPr="00EB2146" w14:paraId="490FAE73" w14:textId="77777777" w:rsidTr="009E11A2">
        <w:trPr>
          <w:trHeight w:val="274"/>
        </w:trPr>
        <w:tc>
          <w:tcPr>
            <w:tcW w:w="4158" w:type="dxa"/>
            <w:gridSpan w:val="2"/>
            <w:vMerge/>
          </w:tcPr>
          <w:p w14:paraId="36FC3EDE" w14:textId="77777777" w:rsidR="0032047C" w:rsidRPr="00EB2146" w:rsidRDefault="0032047C" w:rsidP="00F17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</w:tcPr>
          <w:p w14:paraId="0604A611" w14:textId="24F608CE" w:rsidR="0032047C" w:rsidRPr="00537178" w:rsidRDefault="00F5124C" w:rsidP="00A4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178">
              <w:rPr>
                <w:rFonts w:ascii="Times New Roman" w:hAnsi="Times New Roman" w:cs="Times New Roman"/>
                <w:sz w:val="20"/>
                <w:szCs w:val="20"/>
              </w:rPr>
              <w:t xml:space="preserve">Флакон-капельница с буферным </w:t>
            </w:r>
            <w:r w:rsidR="00410949" w:rsidRPr="00537178">
              <w:rPr>
                <w:rFonts w:ascii="Times New Roman" w:hAnsi="Times New Roman" w:cs="Times New Roman"/>
                <w:sz w:val="20"/>
                <w:szCs w:val="20"/>
              </w:rPr>
              <w:t>раствором не</w:t>
            </w:r>
            <w:r w:rsidRPr="00537178">
              <w:rPr>
                <w:rFonts w:ascii="Times New Roman" w:hAnsi="Times New Roman" w:cs="Times New Roman"/>
                <w:sz w:val="20"/>
                <w:szCs w:val="20"/>
              </w:rPr>
              <w:t xml:space="preserve"> менее </w:t>
            </w:r>
            <w:r w:rsidR="004109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7178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  <w:r w:rsidR="00A72564">
              <w:rPr>
                <w:rFonts w:ascii="Times New Roman" w:hAnsi="Times New Roman" w:cs="Times New Roman"/>
                <w:sz w:val="20"/>
                <w:szCs w:val="20"/>
              </w:rPr>
              <w:t xml:space="preserve"> и стержнем для забора образца кала</w:t>
            </w:r>
          </w:p>
        </w:tc>
        <w:tc>
          <w:tcPr>
            <w:tcW w:w="3941" w:type="dxa"/>
          </w:tcPr>
          <w:p w14:paraId="7B637E5D" w14:textId="7E5CF176" w:rsidR="0032047C" w:rsidRPr="00537178" w:rsidRDefault="00A72564" w:rsidP="00BC2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  <w:r w:rsidR="00A4175E" w:rsidRPr="005371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4175E" w:rsidRPr="00537178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3479" w:type="dxa"/>
          </w:tcPr>
          <w:p w14:paraId="32F3ABB9" w14:textId="77777777" w:rsidR="0032047C" w:rsidRPr="00537178" w:rsidRDefault="0032047C" w:rsidP="00F17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47C" w:rsidRPr="00EB2146" w14:paraId="0E410865" w14:textId="77777777" w:rsidTr="009E11A2">
        <w:trPr>
          <w:trHeight w:val="277"/>
        </w:trPr>
        <w:tc>
          <w:tcPr>
            <w:tcW w:w="4158" w:type="dxa"/>
            <w:gridSpan w:val="2"/>
            <w:vMerge/>
          </w:tcPr>
          <w:p w14:paraId="15DBE79A" w14:textId="77777777" w:rsidR="0032047C" w:rsidRPr="00EB2146" w:rsidRDefault="0032047C" w:rsidP="00F17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</w:tcPr>
          <w:p w14:paraId="3050CA53" w14:textId="79509B0D" w:rsidR="0032047C" w:rsidRPr="00537178" w:rsidRDefault="00A72564" w:rsidP="00813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Этикетка для маркировки флакона</w:t>
            </w:r>
          </w:p>
        </w:tc>
        <w:tc>
          <w:tcPr>
            <w:tcW w:w="3941" w:type="dxa"/>
          </w:tcPr>
          <w:p w14:paraId="266EA1A7" w14:textId="7119FF80" w:rsidR="0032047C" w:rsidRPr="00537178" w:rsidRDefault="00D143EC" w:rsidP="00A4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178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A72564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5371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256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2047C" w:rsidRPr="00537178">
              <w:rPr>
                <w:rFonts w:ascii="Times New Roman" w:hAnsi="Times New Roman" w:cs="Times New Roman"/>
                <w:sz w:val="20"/>
                <w:szCs w:val="20"/>
              </w:rPr>
              <w:t xml:space="preserve"> шт. </w:t>
            </w:r>
          </w:p>
        </w:tc>
        <w:tc>
          <w:tcPr>
            <w:tcW w:w="3479" w:type="dxa"/>
          </w:tcPr>
          <w:p w14:paraId="7D3C52CA" w14:textId="7637DAFE" w:rsidR="0032047C" w:rsidRPr="00537178" w:rsidRDefault="0032047C" w:rsidP="00F17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47C" w:rsidRPr="00EB2146" w14:paraId="63761531" w14:textId="77777777" w:rsidTr="009E11A2">
        <w:trPr>
          <w:trHeight w:val="189"/>
        </w:trPr>
        <w:tc>
          <w:tcPr>
            <w:tcW w:w="4158" w:type="dxa"/>
            <w:gridSpan w:val="2"/>
            <w:vMerge/>
          </w:tcPr>
          <w:p w14:paraId="77A0381C" w14:textId="77777777" w:rsidR="0032047C" w:rsidRPr="00EB2146" w:rsidRDefault="0032047C" w:rsidP="00F17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shd w:val="clear" w:color="auto" w:fill="auto"/>
          </w:tcPr>
          <w:p w14:paraId="58957F35" w14:textId="60AB9483" w:rsidR="0032047C" w:rsidRPr="00537178" w:rsidRDefault="00DE7749" w:rsidP="00407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178">
              <w:rPr>
                <w:rFonts w:ascii="Times New Roman" w:hAnsi="Times New Roman" w:cs="Times New Roman"/>
                <w:sz w:val="20"/>
                <w:szCs w:val="20"/>
              </w:rPr>
              <w:t>Обязательное наличие инструкции с подтверждением вышеуказанных характеристик (для проверки достоверности сведений) и регистрационного удостоверения выданного Федеральной Службой по надзору в сфере Здравоохранения</w:t>
            </w:r>
          </w:p>
        </w:tc>
        <w:tc>
          <w:tcPr>
            <w:tcW w:w="3941" w:type="dxa"/>
          </w:tcPr>
          <w:p w14:paraId="7A3E09F7" w14:textId="23C1C274" w:rsidR="0032047C" w:rsidRPr="00537178" w:rsidRDefault="00555FB0" w:rsidP="00407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17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6208D" w:rsidRPr="00537178">
              <w:rPr>
                <w:rFonts w:ascii="Times New Roman" w:hAnsi="Times New Roman" w:cs="Times New Roman"/>
                <w:sz w:val="20"/>
                <w:szCs w:val="20"/>
              </w:rPr>
              <w:t>аличие</w:t>
            </w:r>
          </w:p>
        </w:tc>
        <w:tc>
          <w:tcPr>
            <w:tcW w:w="3479" w:type="dxa"/>
          </w:tcPr>
          <w:p w14:paraId="39113048" w14:textId="77777777" w:rsidR="0032047C" w:rsidRPr="00537178" w:rsidRDefault="0032047C" w:rsidP="00F17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512A4D" w14:textId="4F40A06A" w:rsidR="00C96515" w:rsidRPr="00A15F40" w:rsidRDefault="00BC3BB9" w:rsidP="00A15F4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5F40">
        <w:rPr>
          <w:rFonts w:ascii="Times New Roman" w:hAnsi="Times New Roman" w:cs="Times New Roman"/>
          <w:b/>
          <w:sz w:val="24"/>
          <w:szCs w:val="24"/>
        </w:rPr>
        <w:t>*</w:t>
      </w:r>
      <w:r w:rsidR="00FE1F72" w:rsidRPr="00A15F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F3A" w:rsidRPr="00A15F40">
        <w:rPr>
          <w:rFonts w:ascii="Times New Roman" w:hAnsi="Times New Roman" w:cs="Times New Roman"/>
          <w:b/>
          <w:sz w:val="24"/>
          <w:szCs w:val="24"/>
        </w:rPr>
        <w:t>Ф</w:t>
      </w:r>
      <w:r w:rsidR="00FE1F72" w:rsidRPr="00A15F40">
        <w:rPr>
          <w:rFonts w:ascii="Times New Roman" w:hAnsi="Times New Roman" w:cs="Times New Roman"/>
          <w:b/>
          <w:sz w:val="24"/>
          <w:szCs w:val="24"/>
        </w:rPr>
        <w:t>ункциональны</w:t>
      </w:r>
      <w:r w:rsidR="007C4F3A" w:rsidRPr="00A15F40">
        <w:rPr>
          <w:rFonts w:ascii="Times New Roman" w:hAnsi="Times New Roman" w:cs="Times New Roman"/>
          <w:b/>
          <w:sz w:val="24"/>
          <w:szCs w:val="24"/>
        </w:rPr>
        <w:t>е</w:t>
      </w:r>
      <w:r w:rsidR="00FE1F72" w:rsidRPr="00A15F40">
        <w:rPr>
          <w:rFonts w:ascii="Times New Roman" w:hAnsi="Times New Roman" w:cs="Times New Roman"/>
          <w:b/>
          <w:sz w:val="24"/>
          <w:szCs w:val="24"/>
        </w:rPr>
        <w:t>, технически</w:t>
      </w:r>
      <w:r w:rsidR="007C4F3A" w:rsidRPr="00A15F40">
        <w:rPr>
          <w:rFonts w:ascii="Times New Roman" w:hAnsi="Times New Roman" w:cs="Times New Roman"/>
          <w:b/>
          <w:sz w:val="24"/>
          <w:szCs w:val="24"/>
        </w:rPr>
        <w:t>е</w:t>
      </w:r>
      <w:r w:rsidR="00FE1F72" w:rsidRPr="00A15F40">
        <w:rPr>
          <w:rFonts w:ascii="Times New Roman" w:hAnsi="Times New Roman" w:cs="Times New Roman"/>
          <w:b/>
          <w:sz w:val="24"/>
          <w:szCs w:val="24"/>
        </w:rPr>
        <w:t xml:space="preserve"> и качественны</w:t>
      </w:r>
      <w:r w:rsidR="007C4F3A" w:rsidRPr="00A15F40">
        <w:rPr>
          <w:rFonts w:ascii="Times New Roman" w:hAnsi="Times New Roman" w:cs="Times New Roman"/>
          <w:b/>
          <w:sz w:val="24"/>
          <w:szCs w:val="24"/>
        </w:rPr>
        <w:t>е</w:t>
      </w:r>
      <w:r w:rsidR="00FE1F72" w:rsidRPr="00A15F40">
        <w:rPr>
          <w:rFonts w:ascii="Times New Roman" w:hAnsi="Times New Roman" w:cs="Times New Roman"/>
          <w:b/>
          <w:sz w:val="24"/>
          <w:szCs w:val="24"/>
        </w:rPr>
        <w:t xml:space="preserve"> характеристик</w:t>
      </w:r>
      <w:r w:rsidR="007C4F3A" w:rsidRPr="00A15F40">
        <w:rPr>
          <w:rFonts w:ascii="Times New Roman" w:hAnsi="Times New Roman" w:cs="Times New Roman"/>
          <w:b/>
          <w:sz w:val="24"/>
          <w:szCs w:val="24"/>
        </w:rPr>
        <w:t>и</w:t>
      </w:r>
      <w:r w:rsidR="00FE1F72" w:rsidRPr="00A15F40">
        <w:rPr>
          <w:rFonts w:ascii="Times New Roman" w:hAnsi="Times New Roman" w:cs="Times New Roman"/>
          <w:b/>
          <w:sz w:val="24"/>
          <w:szCs w:val="24"/>
        </w:rPr>
        <w:t xml:space="preserve"> товара должны быть подтверждены инструкцией производителя</w:t>
      </w:r>
    </w:p>
    <w:p w14:paraId="30AAD8A7" w14:textId="5048B0A2" w:rsidR="007C4F3A" w:rsidRPr="00A15F40" w:rsidRDefault="007C4F3A" w:rsidP="00A15F4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C4F3A" w:rsidRPr="00A15F40" w:rsidSect="007750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24EA0"/>
    <w:multiLevelType w:val="hybridMultilevel"/>
    <w:tmpl w:val="3620F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744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865"/>
    <w:rsid w:val="0000117E"/>
    <w:rsid w:val="00015457"/>
    <w:rsid w:val="0001571B"/>
    <w:rsid w:val="00024710"/>
    <w:rsid w:val="0003023B"/>
    <w:rsid w:val="00052893"/>
    <w:rsid w:val="00064D68"/>
    <w:rsid w:val="000675EE"/>
    <w:rsid w:val="00077C0F"/>
    <w:rsid w:val="000A158B"/>
    <w:rsid w:val="000B4159"/>
    <w:rsid w:val="000E483F"/>
    <w:rsid w:val="000E692B"/>
    <w:rsid w:val="001309E2"/>
    <w:rsid w:val="00137903"/>
    <w:rsid w:val="00140B66"/>
    <w:rsid w:val="0014432D"/>
    <w:rsid w:val="001544DA"/>
    <w:rsid w:val="001B6203"/>
    <w:rsid w:val="001C4348"/>
    <w:rsid w:val="001D24CB"/>
    <w:rsid w:val="001F00A3"/>
    <w:rsid w:val="001F15FB"/>
    <w:rsid w:val="00200183"/>
    <w:rsid w:val="00201BAF"/>
    <w:rsid w:val="00233AD2"/>
    <w:rsid w:val="00240D2A"/>
    <w:rsid w:val="002417D0"/>
    <w:rsid w:val="002546A3"/>
    <w:rsid w:val="0026123A"/>
    <w:rsid w:val="002638EA"/>
    <w:rsid w:val="0026468C"/>
    <w:rsid w:val="00264914"/>
    <w:rsid w:val="0029029D"/>
    <w:rsid w:val="002936E8"/>
    <w:rsid w:val="002A5E00"/>
    <w:rsid w:val="002C6724"/>
    <w:rsid w:val="002F7CDF"/>
    <w:rsid w:val="0032047C"/>
    <w:rsid w:val="00321F4E"/>
    <w:rsid w:val="00325C81"/>
    <w:rsid w:val="003619FE"/>
    <w:rsid w:val="00375DE8"/>
    <w:rsid w:val="00396751"/>
    <w:rsid w:val="003D2A41"/>
    <w:rsid w:val="003F1C6A"/>
    <w:rsid w:val="0040738D"/>
    <w:rsid w:val="00410949"/>
    <w:rsid w:val="0042348E"/>
    <w:rsid w:val="00424385"/>
    <w:rsid w:val="004548A0"/>
    <w:rsid w:val="00455297"/>
    <w:rsid w:val="00456235"/>
    <w:rsid w:val="00465D2F"/>
    <w:rsid w:val="00466B40"/>
    <w:rsid w:val="00486725"/>
    <w:rsid w:val="0049272C"/>
    <w:rsid w:val="004A3CFE"/>
    <w:rsid w:val="004C5060"/>
    <w:rsid w:val="004D0E36"/>
    <w:rsid w:val="004F4382"/>
    <w:rsid w:val="004F669A"/>
    <w:rsid w:val="00526849"/>
    <w:rsid w:val="00537178"/>
    <w:rsid w:val="005436C1"/>
    <w:rsid w:val="00555FB0"/>
    <w:rsid w:val="00567370"/>
    <w:rsid w:val="00571680"/>
    <w:rsid w:val="00571C77"/>
    <w:rsid w:val="00580CF5"/>
    <w:rsid w:val="0059670A"/>
    <w:rsid w:val="005B28A6"/>
    <w:rsid w:val="005D4366"/>
    <w:rsid w:val="005D63DD"/>
    <w:rsid w:val="005E5051"/>
    <w:rsid w:val="005E6B34"/>
    <w:rsid w:val="00602080"/>
    <w:rsid w:val="00607D68"/>
    <w:rsid w:val="00622E6E"/>
    <w:rsid w:val="00632150"/>
    <w:rsid w:val="0068303E"/>
    <w:rsid w:val="006907C5"/>
    <w:rsid w:val="006B2DCC"/>
    <w:rsid w:val="006B65BA"/>
    <w:rsid w:val="006D3394"/>
    <w:rsid w:val="006F7685"/>
    <w:rsid w:val="00721565"/>
    <w:rsid w:val="007329C7"/>
    <w:rsid w:val="007345E7"/>
    <w:rsid w:val="007414A3"/>
    <w:rsid w:val="00742196"/>
    <w:rsid w:val="00756BF1"/>
    <w:rsid w:val="007679A4"/>
    <w:rsid w:val="00772178"/>
    <w:rsid w:val="007724D8"/>
    <w:rsid w:val="00775048"/>
    <w:rsid w:val="007A2B9C"/>
    <w:rsid w:val="007A371B"/>
    <w:rsid w:val="007A3FC6"/>
    <w:rsid w:val="007A7B39"/>
    <w:rsid w:val="007B0504"/>
    <w:rsid w:val="007C1A6A"/>
    <w:rsid w:val="007C4F3A"/>
    <w:rsid w:val="007E1DA0"/>
    <w:rsid w:val="007E4124"/>
    <w:rsid w:val="00802694"/>
    <w:rsid w:val="00802839"/>
    <w:rsid w:val="00806810"/>
    <w:rsid w:val="00813A39"/>
    <w:rsid w:val="00834E18"/>
    <w:rsid w:val="0083503E"/>
    <w:rsid w:val="008371B6"/>
    <w:rsid w:val="00860BFF"/>
    <w:rsid w:val="0086208D"/>
    <w:rsid w:val="00875743"/>
    <w:rsid w:val="0089105C"/>
    <w:rsid w:val="008B47CB"/>
    <w:rsid w:val="008C0502"/>
    <w:rsid w:val="008C34C5"/>
    <w:rsid w:val="008C36FA"/>
    <w:rsid w:val="008C4503"/>
    <w:rsid w:val="008E41CD"/>
    <w:rsid w:val="0090478A"/>
    <w:rsid w:val="00921ADF"/>
    <w:rsid w:val="00926CFE"/>
    <w:rsid w:val="0096284D"/>
    <w:rsid w:val="009634D7"/>
    <w:rsid w:val="0098420C"/>
    <w:rsid w:val="009851A6"/>
    <w:rsid w:val="009B7627"/>
    <w:rsid w:val="009B7B08"/>
    <w:rsid w:val="009C7DEC"/>
    <w:rsid w:val="009E11A2"/>
    <w:rsid w:val="009E24EE"/>
    <w:rsid w:val="009E7A93"/>
    <w:rsid w:val="009F7865"/>
    <w:rsid w:val="00A15F40"/>
    <w:rsid w:val="00A24BAD"/>
    <w:rsid w:val="00A30197"/>
    <w:rsid w:val="00A31B5B"/>
    <w:rsid w:val="00A4175E"/>
    <w:rsid w:val="00A537CE"/>
    <w:rsid w:val="00A72564"/>
    <w:rsid w:val="00A75B62"/>
    <w:rsid w:val="00A93CB7"/>
    <w:rsid w:val="00A93E8F"/>
    <w:rsid w:val="00AA4FEA"/>
    <w:rsid w:val="00AB490C"/>
    <w:rsid w:val="00AB6736"/>
    <w:rsid w:val="00B050EC"/>
    <w:rsid w:val="00B124B5"/>
    <w:rsid w:val="00B412D1"/>
    <w:rsid w:val="00B84735"/>
    <w:rsid w:val="00B91E61"/>
    <w:rsid w:val="00B97F95"/>
    <w:rsid w:val="00BB3EE2"/>
    <w:rsid w:val="00BB51BB"/>
    <w:rsid w:val="00BC2ED7"/>
    <w:rsid w:val="00BC3BB9"/>
    <w:rsid w:val="00BF4908"/>
    <w:rsid w:val="00C041AE"/>
    <w:rsid w:val="00C222EF"/>
    <w:rsid w:val="00C342B6"/>
    <w:rsid w:val="00C62FD4"/>
    <w:rsid w:val="00C64589"/>
    <w:rsid w:val="00C64A85"/>
    <w:rsid w:val="00C82FB6"/>
    <w:rsid w:val="00C8328B"/>
    <w:rsid w:val="00C96515"/>
    <w:rsid w:val="00CA5969"/>
    <w:rsid w:val="00CB6D47"/>
    <w:rsid w:val="00CE6EC3"/>
    <w:rsid w:val="00CE7589"/>
    <w:rsid w:val="00CF1F9A"/>
    <w:rsid w:val="00D00D64"/>
    <w:rsid w:val="00D00EBB"/>
    <w:rsid w:val="00D0135F"/>
    <w:rsid w:val="00D04613"/>
    <w:rsid w:val="00D143EC"/>
    <w:rsid w:val="00D21E5B"/>
    <w:rsid w:val="00D3324F"/>
    <w:rsid w:val="00D7354F"/>
    <w:rsid w:val="00D76E01"/>
    <w:rsid w:val="00D87C7A"/>
    <w:rsid w:val="00D919EE"/>
    <w:rsid w:val="00DA190E"/>
    <w:rsid w:val="00DB0B0E"/>
    <w:rsid w:val="00DB209E"/>
    <w:rsid w:val="00DE4B97"/>
    <w:rsid w:val="00DE55FB"/>
    <w:rsid w:val="00DE7749"/>
    <w:rsid w:val="00DF4FDD"/>
    <w:rsid w:val="00DF7B77"/>
    <w:rsid w:val="00E01684"/>
    <w:rsid w:val="00E03F85"/>
    <w:rsid w:val="00E10D13"/>
    <w:rsid w:val="00E12FE2"/>
    <w:rsid w:val="00E745B4"/>
    <w:rsid w:val="00E96B8F"/>
    <w:rsid w:val="00EA274B"/>
    <w:rsid w:val="00EB2146"/>
    <w:rsid w:val="00EC32D9"/>
    <w:rsid w:val="00ED2CB6"/>
    <w:rsid w:val="00EE2232"/>
    <w:rsid w:val="00F17889"/>
    <w:rsid w:val="00F2628E"/>
    <w:rsid w:val="00F27E8E"/>
    <w:rsid w:val="00F3434C"/>
    <w:rsid w:val="00F4179B"/>
    <w:rsid w:val="00F46130"/>
    <w:rsid w:val="00F5124C"/>
    <w:rsid w:val="00F76F5F"/>
    <w:rsid w:val="00FA4617"/>
    <w:rsid w:val="00FA4BA5"/>
    <w:rsid w:val="00FA5C16"/>
    <w:rsid w:val="00FA5C8F"/>
    <w:rsid w:val="00FC6433"/>
    <w:rsid w:val="00FD4EED"/>
    <w:rsid w:val="00FE1F72"/>
    <w:rsid w:val="00FF1D31"/>
    <w:rsid w:val="00FF274F"/>
    <w:rsid w:val="00FF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B603"/>
  <w15:docId w15:val="{D7B8D366-8853-4F14-9D1A-5D28DE94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15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5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51BB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C36F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36F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36F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36F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36FA"/>
    <w:rPr>
      <w:b/>
      <w:bCs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8028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C0777-FCF5-4B2B-A429-18181E839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Мария Малышева</cp:lastModifiedBy>
  <cp:revision>59</cp:revision>
  <cp:lastPrinted>2023-01-25T10:29:00Z</cp:lastPrinted>
  <dcterms:created xsi:type="dcterms:W3CDTF">2023-01-25T10:40:00Z</dcterms:created>
  <dcterms:modified xsi:type="dcterms:W3CDTF">2023-11-10T09:04:00Z</dcterms:modified>
</cp:coreProperties>
</file>